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11" w:rsidRPr="00957011" w:rsidRDefault="00957011" w:rsidP="0095701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957011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57011">
        <w:rPr>
          <w:rFonts w:ascii="Arial" w:hAnsi="Arial" w:cs="Arial"/>
          <w:sz w:val="22"/>
          <w:szCs w:val="22"/>
        </w:rPr>
        <w:t xml:space="preserve">’s fiscal position has been adversely impacted by the Global Financial Crisis, resulting in a substantial deficit.  </w:t>
      </w:r>
    </w:p>
    <w:p w:rsidR="00F3590B" w:rsidRPr="00F3590B" w:rsidRDefault="00F3590B" w:rsidP="00F3590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3590B">
        <w:rPr>
          <w:rFonts w:ascii="Arial" w:hAnsi="Arial" w:cs="Arial"/>
          <w:sz w:val="22"/>
          <w:szCs w:val="22"/>
        </w:rPr>
        <w:t>Given the present economic climate, the Queensland Government has committed to protecting jobs and continuing with a strong infrastructure program in an effort to maintain employment opportunities and to provide the basis for future growth and job creation.</w:t>
      </w:r>
    </w:p>
    <w:p w:rsidR="00957011" w:rsidRDefault="00142F7B" w:rsidP="0095701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42F7B">
        <w:rPr>
          <w:rFonts w:ascii="Arial" w:hAnsi="Arial" w:cs="Arial"/>
          <w:sz w:val="22"/>
          <w:szCs w:val="22"/>
        </w:rPr>
        <w:t xml:space="preserve">The Government has chosen a staged program of asset sales </w:t>
      </w:r>
      <w:r>
        <w:rPr>
          <w:rFonts w:ascii="Arial" w:hAnsi="Arial" w:cs="Arial"/>
          <w:sz w:val="22"/>
          <w:szCs w:val="22"/>
        </w:rPr>
        <w:t>to</w:t>
      </w:r>
      <w:r w:rsidRPr="00142F7B">
        <w:rPr>
          <w:rFonts w:ascii="Arial" w:hAnsi="Arial" w:cs="Arial"/>
          <w:sz w:val="22"/>
          <w:szCs w:val="22"/>
        </w:rPr>
        <w:t xml:space="preserve"> fund the infrastructure program, reduc</w:t>
      </w:r>
      <w:r>
        <w:rPr>
          <w:rFonts w:ascii="Arial" w:hAnsi="Arial" w:cs="Arial"/>
          <w:sz w:val="22"/>
          <w:szCs w:val="22"/>
        </w:rPr>
        <w:t>e</w:t>
      </w:r>
      <w:r w:rsidRPr="00142F7B">
        <w:rPr>
          <w:rFonts w:ascii="Arial" w:hAnsi="Arial" w:cs="Arial"/>
          <w:sz w:val="22"/>
          <w:szCs w:val="22"/>
        </w:rPr>
        <w:t xml:space="preserve"> State debt and encourag</w:t>
      </w:r>
      <w:r>
        <w:rPr>
          <w:rFonts w:ascii="Arial" w:hAnsi="Arial" w:cs="Arial"/>
          <w:sz w:val="22"/>
          <w:szCs w:val="22"/>
        </w:rPr>
        <w:t>e</w:t>
      </w:r>
      <w:r w:rsidRPr="00142F7B">
        <w:rPr>
          <w:rFonts w:ascii="Arial" w:hAnsi="Arial" w:cs="Arial"/>
          <w:sz w:val="22"/>
          <w:szCs w:val="22"/>
        </w:rPr>
        <w:t xml:space="preserve"> private sector provision of infrastructure.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17F01" w:rsidRPr="00957011" w:rsidRDefault="00957011" w:rsidP="00C17F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57011">
        <w:rPr>
          <w:rFonts w:ascii="Arial" w:hAnsi="Arial" w:cs="Arial"/>
          <w:sz w:val="22"/>
          <w:szCs w:val="22"/>
        </w:rPr>
        <w:t>The Bill</w:t>
      </w:r>
      <w:r>
        <w:rPr>
          <w:rFonts w:ascii="Arial" w:hAnsi="Arial" w:cs="Arial"/>
          <w:sz w:val="22"/>
          <w:szCs w:val="22"/>
        </w:rPr>
        <w:t xml:space="preserve"> </w:t>
      </w:r>
      <w:r w:rsidR="00142F7B">
        <w:rPr>
          <w:rFonts w:ascii="Arial" w:hAnsi="Arial" w:cs="Arial"/>
          <w:sz w:val="22"/>
          <w:szCs w:val="22"/>
        </w:rPr>
        <w:t>facilitates the restructure and disposal of the interest in a variety of businesses, assets and liabilities currently held through several Government Owned Corporations and other Government owned entities, by a structured program over the forthcoming 3 to 5 year period.</w:t>
      </w:r>
    </w:p>
    <w:p w:rsidR="00C17F01" w:rsidRPr="00C17F01" w:rsidRDefault="00C17F01" w:rsidP="00C17F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17F01">
        <w:rPr>
          <w:rFonts w:ascii="Arial" w:hAnsi="Arial" w:cs="Arial"/>
          <w:sz w:val="22"/>
          <w:szCs w:val="22"/>
        </w:rPr>
        <w:t>an infrastructure assets restructure and sale program</w:t>
      </w:r>
      <w:r>
        <w:rPr>
          <w:rFonts w:ascii="Arial" w:hAnsi="Arial" w:cs="Arial"/>
          <w:sz w:val="22"/>
          <w:szCs w:val="22"/>
        </w:rPr>
        <w:t>.</w:t>
      </w:r>
    </w:p>
    <w:p w:rsidR="00C17F01" w:rsidRPr="00C17F01" w:rsidRDefault="00C17F01" w:rsidP="00C17F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preparation of the </w:t>
      </w:r>
      <w:r>
        <w:rPr>
          <w:rFonts w:ascii="Arial" w:hAnsi="Arial" w:cs="Arial"/>
          <w:i/>
          <w:sz w:val="22"/>
          <w:szCs w:val="22"/>
        </w:rPr>
        <w:t>Infrastructure Investment (Asset Restructuring and Disposal) Bill 2009</w:t>
      </w:r>
      <w:r>
        <w:rPr>
          <w:rFonts w:ascii="Arial" w:hAnsi="Arial" w:cs="Arial"/>
          <w:sz w:val="22"/>
          <w:szCs w:val="22"/>
        </w:rPr>
        <w:t>.</w:t>
      </w:r>
    </w:p>
    <w:p w:rsidR="00C54460" w:rsidRPr="00C54460" w:rsidRDefault="00C17F01" w:rsidP="00C17F0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="00C54460">
        <w:rPr>
          <w:rFonts w:ascii="Arial" w:hAnsi="Arial" w:cs="Arial"/>
          <w:sz w:val="22"/>
          <w:szCs w:val="22"/>
        </w:rPr>
        <w:t xml:space="preserve"> the </w:t>
      </w:r>
      <w:r w:rsidR="00F3590B">
        <w:rPr>
          <w:rFonts w:ascii="Arial" w:hAnsi="Arial" w:cs="Arial"/>
          <w:sz w:val="22"/>
          <w:szCs w:val="22"/>
        </w:rPr>
        <w:t xml:space="preserve">introduction of the </w:t>
      </w:r>
      <w:r w:rsidR="00C54460">
        <w:rPr>
          <w:rFonts w:ascii="Arial" w:hAnsi="Arial" w:cs="Arial"/>
          <w:sz w:val="22"/>
          <w:szCs w:val="22"/>
        </w:rPr>
        <w:t>Bill into the Legislative Assembly.</w:t>
      </w:r>
    </w:p>
    <w:p w:rsidR="00C17F01" w:rsidRPr="00C07656" w:rsidRDefault="00C17F01" w:rsidP="00C17F01">
      <w:pPr>
        <w:jc w:val="both"/>
        <w:rPr>
          <w:rFonts w:ascii="Arial" w:hAnsi="Arial" w:cs="Arial"/>
          <w:sz w:val="22"/>
          <w:szCs w:val="22"/>
        </w:rPr>
      </w:pPr>
    </w:p>
    <w:p w:rsidR="00C17F01" w:rsidRPr="00C07656" w:rsidRDefault="00C17F01" w:rsidP="00C17F01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17F01" w:rsidRPr="00C54460" w:rsidRDefault="006D3498" w:rsidP="00C17F0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C17F01" w:rsidRPr="00835D46">
          <w:rPr>
            <w:rStyle w:val="Hyperlink"/>
            <w:rFonts w:ascii="Arial" w:hAnsi="Arial" w:cs="Arial"/>
            <w:i/>
            <w:sz w:val="22"/>
            <w:szCs w:val="22"/>
          </w:rPr>
          <w:t>Infrastructure Investment (Restructuring and Disposal) Bill 2009</w:t>
        </w:r>
      </w:hyperlink>
    </w:p>
    <w:p w:rsidR="00C17F01" w:rsidRDefault="006D3498" w:rsidP="00C17F0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17F01" w:rsidRPr="00835D4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17F01" w:rsidSect="006713BA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93" w:rsidRDefault="001E1693">
      <w:r>
        <w:separator/>
      </w:r>
    </w:p>
  </w:endnote>
  <w:endnote w:type="continuationSeparator" w:id="0">
    <w:p w:rsidR="001E1693" w:rsidRDefault="001E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93" w:rsidRDefault="001E1693">
      <w:r>
        <w:separator/>
      </w:r>
    </w:p>
  </w:footnote>
  <w:footnote w:type="continuationSeparator" w:id="0">
    <w:p w:rsidR="001E1693" w:rsidRDefault="001E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F7B" w:rsidRPr="000F03C7" w:rsidRDefault="004A6A20" w:rsidP="00C17F01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F7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42F7B" w:rsidRPr="000F03C7">
      <w:rPr>
        <w:rFonts w:ascii="Arial" w:hAnsi="Arial" w:cs="Arial"/>
        <w:b/>
        <w:sz w:val="22"/>
        <w:szCs w:val="22"/>
        <w:u w:val="single"/>
      </w:rPr>
      <w:t>June 2009</w:t>
    </w:r>
    <w:r w:rsidR="00142F7B" w:rsidRPr="000F03C7">
      <w:rPr>
        <w:rFonts w:ascii="Arial" w:hAnsi="Arial" w:cs="Arial"/>
        <w:b/>
        <w:sz w:val="22"/>
        <w:szCs w:val="22"/>
      </w:rPr>
      <w:tab/>
    </w:r>
  </w:p>
  <w:p w:rsidR="00142F7B" w:rsidRPr="000F03C7" w:rsidRDefault="00142F7B" w:rsidP="00C17F0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F03C7">
      <w:rPr>
        <w:rFonts w:ascii="Arial" w:hAnsi="Arial" w:cs="Arial"/>
        <w:b/>
        <w:sz w:val="22"/>
        <w:szCs w:val="22"/>
        <w:u w:val="single"/>
      </w:rPr>
      <w:t>Infrastructure Investment (Asset Restructuring and Disposal) Bill 2009</w:t>
    </w:r>
  </w:p>
  <w:p w:rsidR="00142F7B" w:rsidRPr="000F03C7" w:rsidRDefault="00142F7B" w:rsidP="00C17F0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F03C7"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142F7B" w:rsidRPr="00F10DF9" w:rsidRDefault="00142F7B" w:rsidP="00C17F0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142F7B" w:rsidRDefault="00142F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B5E4B"/>
    <w:multiLevelType w:val="singleLevel"/>
    <w:tmpl w:val="6240BEFE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6"/>
    <w:rsid w:val="00020854"/>
    <w:rsid w:val="000D6848"/>
    <w:rsid w:val="000F03C7"/>
    <w:rsid w:val="00142F7B"/>
    <w:rsid w:val="00146048"/>
    <w:rsid w:val="0016651C"/>
    <w:rsid w:val="001E1693"/>
    <w:rsid w:val="002A7EF2"/>
    <w:rsid w:val="00442598"/>
    <w:rsid w:val="00491884"/>
    <w:rsid w:val="004A6A20"/>
    <w:rsid w:val="004B468E"/>
    <w:rsid w:val="004E7BB6"/>
    <w:rsid w:val="00510362"/>
    <w:rsid w:val="00555496"/>
    <w:rsid w:val="005954CF"/>
    <w:rsid w:val="005C080F"/>
    <w:rsid w:val="00666EBF"/>
    <w:rsid w:val="00667C49"/>
    <w:rsid w:val="006713BA"/>
    <w:rsid w:val="0069789A"/>
    <w:rsid w:val="006C3362"/>
    <w:rsid w:val="006D3498"/>
    <w:rsid w:val="006F750F"/>
    <w:rsid w:val="00746EAF"/>
    <w:rsid w:val="00816C10"/>
    <w:rsid w:val="008310FA"/>
    <w:rsid w:val="00835D46"/>
    <w:rsid w:val="00897BC7"/>
    <w:rsid w:val="00941643"/>
    <w:rsid w:val="00957011"/>
    <w:rsid w:val="00A653D8"/>
    <w:rsid w:val="00A72100"/>
    <w:rsid w:val="00A76094"/>
    <w:rsid w:val="00AB1D09"/>
    <w:rsid w:val="00AE1027"/>
    <w:rsid w:val="00B02977"/>
    <w:rsid w:val="00B24704"/>
    <w:rsid w:val="00BB1115"/>
    <w:rsid w:val="00BD7FBB"/>
    <w:rsid w:val="00C17F01"/>
    <w:rsid w:val="00C415B7"/>
    <w:rsid w:val="00C54460"/>
    <w:rsid w:val="00DA1AEC"/>
    <w:rsid w:val="00E16127"/>
    <w:rsid w:val="00E83ED8"/>
    <w:rsid w:val="00E94806"/>
    <w:rsid w:val="00F3590B"/>
    <w:rsid w:val="00F73C6F"/>
    <w:rsid w:val="00F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0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B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7BB6"/>
    <w:pPr>
      <w:tabs>
        <w:tab w:val="center" w:pos="4153"/>
        <w:tab w:val="right" w:pos="8306"/>
      </w:tabs>
    </w:pPr>
  </w:style>
  <w:style w:type="paragraph" w:customStyle="1" w:styleId="a">
    <w:basedOn w:val="Normal"/>
    <w:rsid w:val="00C17F01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Hyperlink">
    <w:name w:val="Hyperlink"/>
    <w:basedOn w:val="DefaultParagraphFont"/>
    <w:rsid w:val="00835D46"/>
    <w:rPr>
      <w:color w:val="0000FF"/>
      <w:u w:val="single"/>
    </w:rPr>
  </w:style>
  <w:style w:type="character" w:styleId="FollowedHyperlink">
    <w:name w:val="FollowedHyperlink"/>
    <w:basedOn w:val="DefaultParagraphFont"/>
    <w:rsid w:val="00835D46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lan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1041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1211</CharactersWithSpaces>
  <SharedDoc>false</SharedDoc>
  <HyperlinkBase>https://www.cabinet.qld.gov.au/documents/2009/Jun/Infrastructure Investment Bill 09/</HyperlinkBase>
  <HLinks>
    <vt:vector size="12" baseType="variant">
      <vt:variant>
        <vt:i4>4587538</vt:i4>
      </vt:variant>
      <vt:variant>
        <vt:i4>3</vt:i4>
      </vt:variant>
      <vt:variant>
        <vt:i4>0</vt:i4>
      </vt:variant>
      <vt:variant>
        <vt:i4>5</vt:i4>
      </vt:variant>
      <vt:variant>
        <vt:lpwstr>Attachments/Explan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assets,liability,disposal</cp:keywords>
  <dc:description/>
  <cp:lastModifiedBy/>
  <cp:revision>2</cp:revision>
  <dcterms:created xsi:type="dcterms:W3CDTF">2017-10-24T22:00:00Z</dcterms:created>
  <dcterms:modified xsi:type="dcterms:W3CDTF">2018-03-06T00:57:00Z</dcterms:modified>
  <cp:category>Infrastructure,Investment</cp:category>
</cp:coreProperties>
</file>